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15" w:rsidRPr="00523904" w:rsidRDefault="009460B2" w:rsidP="00523904">
      <w:pPr>
        <w:jc w:val="center"/>
        <w:rPr>
          <w:rFonts w:ascii="Gotham Light" w:hAnsi="Gotham Light" w:cs="Gotham Light"/>
          <w:color w:val="000000"/>
          <w:sz w:val="44"/>
          <w:szCs w:val="44"/>
        </w:rPr>
      </w:pPr>
      <w:r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936003" cy="701099"/>
            <wp:effectExtent l="0" t="0" r="0" b="0"/>
            <wp:docPr id="1" name="0 Resim" descr="loh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ho cop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790" cy="70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44B" w:rsidRPr="00EC544B"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5.75pt;height:20.25pt;visibility:visible">
            <v:imagedata r:id="rId8" o:title=""/>
          </v:shape>
        </w:pict>
      </w:r>
    </w:p>
    <w:p w:rsidR="00A57D15" w:rsidRPr="00E52287" w:rsidRDefault="00A57D15" w:rsidP="00C02C2F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A57D15" w:rsidRPr="00E52287" w:rsidRDefault="00A57D15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A57D15" w:rsidRPr="00E52287" w:rsidRDefault="00A57D15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A57D15" w:rsidRPr="00451465" w:rsidRDefault="00A57D15" w:rsidP="00516A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Tip No: 1           </w:t>
      </w:r>
      <w:r w:rsidRPr="00451465">
        <w:rPr>
          <w:rFonts w:ascii="Arial" w:hAnsi="Arial" w:cs="Arial"/>
          <w:color w:val="000000"/>
          <w:sz w:val="20"/>
          <w:szCs w:val="20"/>
        </w:rPr>
        <w:t>Tescil No:</w:t>
      </w:r>
    </w:p>
    <w:p w:rsidR="00A57D15" w:rsidRPr="00451465" w:rsidRDefault="00A57D15" w:rsidP="00C02C2F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9"/>
        <w:gridCol w:w="1600"/>
        <w:gridCol w:w="1405"/>
        <w:gridCol w:w="1693"/>
      </w:tblGrid>
      <w:tr w:rsidR="00A57D15" w:rsidRPr="00A301F1">
        <w:trPr>
          <w:trHeight w:val="1588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Satıcı</w:t>
            </w:r>
          </w:p>
        </w:tc>
        <w:tc>
          <w:tcPr>
            <w:tcW w:w="2476" w:type="dxa"/>
            <w:tcBorders>
              <w:right w:val="nil"/>
            </w:tcBorders>
          </w:tcPr>
          <w:p w:rsidR="00A57D15" w:rsidRPr="00A301F1" w:rsidRDefault="00A57D15" w:rsidP="00A301F1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AdıSoyadı (Ünvanı)</w:t>
            </w:r>
          </w:p>
          <w:p w:rsidR="00A57D15" w:rsidRPr="00A301F1" w:rsidRDefault="00A57D15" w:rsidP="00A301F1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</w:tcPr>
          <w:p w:rsidR="00A57D15" w:rsidRPr="00A301F1" w:rsidRDefault="00A57D15" w:rsidP="00A301F1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2477" w:type="dxa"/>
            <w:tcBorders>
              <w:left w:val="nil"/>
            </w:tcBorders>
          </w:tcPr>
          <w:p w:rsidR="00A57D15" w:rsidRPr="00A301F1" w:rsidRDefault="00A57D15" w:rsidP="00A301F1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VergiDairesi</w:t>
            </w:r>
          </w:p>
          <w:p w:rsidR="00A57D15" w:rsidRPr="00A301F1" w:rsidRDefault="00A57D15" w:rsidP="00A301F1">
            <w:pPr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No / T.C. No</w:t>
            </w:r>
          </w:p>
        </w:tc>
      </w:tr>
      <w:tr w:rsidR="00A57D15" w:rsidRPr="00A301F1">
        <w:trPr>
          <w:trHeight w:val="1588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Alıcı</w:t>
            </w:r>
          </w:p>
        </w:tc>
        <w:tc>
          <w:tcPr>
            <w:tcW w:w="2476" w:type="dxa"/>
            <w:tcBorders>
              <w:right w:val="nil"/>
            </w:tcBorders>
          </w:tcPr>
          <w:p w:rsidR="00A57D15" w:rsidRPr="00A301F1" w:rsidRDefault="00A57D15" w:rsidP="00A301F1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AdıSoyadı (Ünvanı)</w:t>
            </w:r>
          </w:p>
          <w:p w:rsidR="00A57D15" w:rsidRPr="00A301F1" w:rsidRDefault="00A57D15" w:rsidP="00A301F1">
            <w:pPr>
              <w:jc w:val="center"/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</w:tcPr>
          <w:p w:rsidR="00A57D15" w:rsidRPr="00A301F1" w:rsidRDefault="00A57D15" w:rsidP="00A301F1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2477" w:type="dxa"/>
            <w:tcBorders>
              <w:left w:val="nil"/>
            </w:tcBorders>
          </w:tcPr>
          <w:p w:rsidR="00A57D15" w:rsidRPr="00A301F1" w:rsidRDefault="00A57D15" w:rsidP="00A301F1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VergiDairesi</w:t>
            </w:r>
          </w:p>
          <w:p w:rsidR="00A57D15" w:rsidRPr="00A301F1" w:rsidRDefault="00A57D15" w:rsidP="00A301F1">
            <w:pPr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No / T.C. No</w:t>
            </w: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FaturaTarih / No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MalınCinsi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AmbalajDurumu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MalınMenşei / MahsulYılı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Miktarı (Rakam / Yazı)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Fiyatı (Rakam / Yazı)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Tutarı (Rakam / Yazı)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TeslimSüresi / Şekli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TeslimYeri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TeslimŞartı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Alıcı,SatıcıveAracılararasın</w:t>
            </w:r>
            <w:r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daanlaşmazlıkhalindemüracaat</w:t>
            </w: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mercii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567"/>
          <w:jc w:val="center"/>
        </w:trPr>
        <w:tc>
          <w:tcPr>
            <w:tcW w:w="2618" w:type="dxa"/>
            <w:vAlign w:val="center"/>
          </w:tcPr>
          <w:p w:rsidR="00A57D15" w:rsidRPr="00A301F1" w:rsidRDefault="00A57D15" w:rsidP="002E620B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ÖzelŞartlar</w:t>
            </w:r>
          </w:p>
        </w:tc>
        <w:tc>
          <w:tcPr>
            <w:tcW w:w="7429" w:type="dxa"/>
            <w:gridSpan w:val="3"/>
            <w:vAlign w:val="center"/>
          </w:tcPr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57D15" w:rsidRPr="00A301F1">
        <w:trPr>
          <w:trHeight w:val="2232"/>
          <w:jc w:val="center"/>
        </w:trPr>
        <w:tc>
          <w:tcPr>
            <w:tcW w:w="10047" w:type="dxa"/>
            <w:gridSpan w:val="4"/>
          </w:tcPr>
          <w:p w:rsidR="00A57D15" w:rsidRPr="00A301F1" w:rsidRDefault="00A57D15" w:rsidP="00A301F1">
            <w:pPr>
              <w:spacing w:before="120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İlgilikanun, tüzük</w:t>
            </w:r>
            <w:r w:rsidR="00755ABB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 xml:space="preserve">yönetmelikhükümleriile Babaeski </w:t>
            </w: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TicaretBorsasıGenelKararları, örf - adetveteamüllerveyukarıdakiesaslarçerçevesinde, aramızdaişbuakdiyaptığımızıbeyanvetesciliniricaederiz.</w:t>
            </w:r>
          </w:p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  <w:p w:rsidR="00A57D15" w:rsidRPr="00A301F1" w:rsidRDefault="00A57D15" w:rsidP="007759D5">
            <w:pPr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  <w:t>SatıcıAjanAlıcıAjan</w:t>
            </w:r>
          </w:p>
          <w:p w:rsidR="00A57D15" w:rsidRPr="00A301F1" w:rsidRDefault="00A57D15" w:rsidP="007759D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220ACE" w:rsidRPr="00451465" w:rsidRDefault="00A57D15" w:rsidP="006C6613">
      <w:pPr>
        <w:spacing w:before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451465">
        <w:rPr>
          <w:rFonts w:ascii="Arial" w:hAnsi="Arial" w:cs="Arial"/>
          <w:b/>
          <w:bCs/>
          <w:color w:val="000000"/>
          <w:sz w:val="18"/>
          <w:szCs w:val="18"/>
        </w:rPr>
        <w:t>GenelToplam</w:t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</w:rPr>
        <w:t>TL olup, borsatescilücreti</w:t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</w:rPr>
        <w:t>TL.’dir</w:t>
      </w:r>
    </w:p>
    <w:sectPr w:rsidR="00220ACE" w:rsidRPr="00451465" w:rsidSect="0028209A">
      <w:pgSz w:w="11900" w:h="16820"/>
      <w:pgMar w:top="426" w:right="113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0D" w:rsidRDefault="007A4A0D" w:rsidP="00C02C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A4A0D" w:rsidRDefault="007A4A0D" w:rsidP="00C02C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0D" w:rsidRDefault="007A4A0D" w:rsidP="00C02C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A4A0D" w:rsidRDefault="007A4A0D" w:rsidP="00C02C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2F"/>
    <w:rsid w:val="000569BB"/>
    <w:rsid w:val="000669B7"/>
    <w:rsid w:val="0011361D"/>
    <w:rsid w:val="001C74D1"/>
    <w:rsid w:val="00220ACE"/>
    <w:rsid w:val="0028209A"/>
    <w:rsid w:val="002E620B"/>
    <w:rsid w:val="003479D8"/>
    <w:rsid w:val="003A32C7"/>
    <w:rsid w:val="00451465"/>
    <w:rsid w:val="004518DF"/>
    <w:rsid w:val="00516ABB"/>
    <w:rsid w:val="00523904"/>
    <w:rsid w:val="005B0074"/>
    <w:rsid w:val="005F41CF"/>
    <w:rsid w:val="005F77BA"/>
    <w:rsid w:val="00686936"/>
    <w:rsid w:val="00697F99"/>
    <w:rsid w:val="006C6613"/>
    <w:rsid w:val="00755ABB"/>
    <w:rsid w:val="007759D5"/>
    <w:rsid w:val="00794AC2"/>
    <w:rsid w:val="007A4A0D"/>
    <w:rsid w:val="007E123B"/>
    <w:rsid w:val="00822291"/>
    <w:rsid w:val="009460B2"/>
    <w:rsid w:val="00A301F1"/>
    <w:rsid w:val="00A57D15"/>
    <w:rsid w:val="00A928FD"/>
    <w:rsid w:val="00BF2F2F"/>
    <w:rsid w:val="00C02C2F"/>
    <w:rsid w:val="00D21EDC"/>
    <w:rsid w:val="00E52287"/>
    <w:rsid w:val="00E6057B"/>
    <w:rsid w:val="00E758C7"/>
    <w:rsid w:val="00E80981"/>
    <w:rsid w:val="00EC544B"/>
    <w:rsid w:val="00ED45A8"/>
    <w:rsid w:val="00F31431"/>
    <w:rsid w:val="00F7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81"/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02C2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02C2F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2C2F"/>
  </w:style>
  <w:style w:type="paragraph" w:styleId="Altbilgi">
    <w:name w:val="footer"/>
    <w:basedOn w:val="Normal"/>
    <w:link w:val="Al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2C2F"/>
  </w:style>
  <w:style w:type="table" w:styleId="TabloKlavuzu">
    <w:name w:val="Table Grid"/>
    <w:basedOn w:val="NormalTablo"/>
    <w:uiPriority w:val="99"/>
    <w:rsid w:val="00C02C2F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0669B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rsid w:val="000669B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669B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669B7"/>
    <w:rPr>
      <w:b/>
      <w:bCs/>
      <w:sz w:val="20"/>
      <w:szCs w:val="20"/>
    </w:rPr>
  </w:style>
  <w:style w:type="character" w:customStyle="1" w:styleId="AklamaKonusuChar">
    <w:name w:val="Açıklama Konusu Char"/>
    <w:link w:val="AklamaKonusu"/>
    <w:uiPriority w:val="99"/>
    <w:semiHidden/>
    <w:locked/>
    <w:rsid w:val="000669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3528-12D3-4470-877F-653D75F8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>Ritm İletisim Hizmetleri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Kaan Ölcek</dc:creator>
  <cp:keywords/>
  <dc:description/>
  <cp:lastModifiedBy>HKN</cp:lastModifiedBy>
  <cp:revision>10</cp:revision>
  <cp:lastPrinted>2014-10-16T13:28:00Z</cp:lastPrinted>
  <dcterms:created xsi:type="dcterms:W3CDTF">2014-10-21T06:52:00Z</dcterms:created>
  <dcterms:modified xsi:type="dcterms:W3CDTF">2018-01-09T22:19:00Z</dcterms:modified>
</cp:coreProperties>
</file>